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 xml:space="preserve">Билет №1. 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Лад, тональность. Параллельные тональности. Одноименные тональности (с примерами). Переменный лад.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Ладом </w:t>
      </w:r>
      <w:r>
        <w:rPr>
          <w:rFonts w:ascii="Times New Roman" w:hAnsi="Times New Roman" w:cs="Times New Roman"/>
          <w:color w:val="595959"/>
          <w:sz w:val="24"/>
          <w:szCs w:val="24"/>
        </w:rPr>
        <w:t>называется соподчинение звуков по высоте. Известны два основных лада классической музыки: мажор и минор. Существует два вида мажора – натуральный и гармонический, – и три вида минора – натуральный, гармонический и мелодический.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Тональность – </w:t>
      </w:r>
      <w:r>
        <w:rPr>
          <w:rFonts w:ascii="Times New Roman" w:hAnsi="Times New Roman" w:cs="Times New Roman"/>
          <w:color w:val="595959"/>
          <w:sz w:val="24"/>
          <w:szCs w:val="24"/>
        </w:rPr>
        <w:t>это положение лада по высоте.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Параллельными тональностями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называют мажор и минор с одинаковыми ключевыми знаками. Между тониками параллельных тональностей расстояние в малую терцию (три полутона). Мажор в такой паре всегда находится сверху, а минор – снизу.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Например: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До мажор – ля минор (знаков при ключе нет)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Примеры тональностей диезной сферы: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Соль мажор – ми минор (фа# при ключе)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Ре мажор – си минор (фа# и до# при ключе)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Ля мажор – фа# минор (ключевые знаки: фа# до# соль#)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Тональности бемольной сферы: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Фа мажор – ре минор (си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>при ключе)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Си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>мажор – соль минор (ключевые знаки: си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ми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>при ключе)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Ми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>мажор – до минор (ключевые знаки: си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ми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>ля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>при ключе)</w:t>
      </w:r>
    </w:p>
    <w:p w:rsidR="006A5A1F" w:rsidRDefault="006A5A1F">
      <w:pPr>
        <w:spacing w:after="0" w:line="240" w:lineRule="auto"/>
        <w:ind w:left="-993"/>
        <w:rPr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Одноименными тональностями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называют мажор и минор с общей тоникой.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Например: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До мажор – до минор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Ре мажор – ре минор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Ля мажор – ля минор</w:t>
      </w:r>
    </w:p>
    <w:p w:rsidR="006A5A1F" w:rsidRDefault="006A5A1F">
      <w:pPr>
        <w:spacing w:after="0" w:line="240" w:lineRule="auto"/>
        <w:ind w:left="-993"/>
        <w:rPr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Переменный лад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– 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лад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котором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функция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устоя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(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тоники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переходит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от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одного тона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к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другому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(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того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же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звукоряда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),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также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лад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звукоряд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которого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изменяется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при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одной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той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же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тонике.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Выделяют также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параллельно-переменный лад – 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лад, в котором звукоряды параллельных тональностей (мажора и параллельного минора, либо наоборот) сменяют друг друга. </w:t>
      </w:r>
    </w:p>
    <w:p w:rsidR="006A5A1F" w:rsidRDefault="006A5A1F">
      <w:pPr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br w:type="page"/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Билет №2.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Характерные интервалы гармонических ладов.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Характерные интервалы возникают в гармонических ладах с участием измененных ступеней. В гармоническом миноре – это #VII ступень, а в гармоническом мажоре – VI</w:t>
      </w:r>
      <w:r>
        <w:rPr>
          <w:rFonts w:ascii="MS Mincho" w:eastAsia="MS Mincho" w:cs="MS Mincho" w:hint="eastAsia"/>
          <w:color w:val="595959"/>
          <w:sz w:val="24"/>
          <w:szCs w:val="24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</w:rPr>
        <w:t>ступень.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Известны две пары характерных интервалов гармонических ладов:</w:t>
      </w:r>
    </w:p>
    <w:p w:rsidR="006A5A1F" w:rsidRDefault="006A5A1F">
      <w:pPr>
        <w:spacing w:after="0" w:line="240" w:lineRule="auto"/>
        <w:ind w:left="-142"/>
        <w:rPr>
          <w:color w:val="595959"/>
          <w:sz w:val="24"/>
          <w:szCs w:val="24"/>
        </w:rPr>
      </w:pPr>
    </w:p>
    <w:p w:rsidR="006A5A1F" w:rsidRDefault="006A5A1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1 пара характерных интервалов гармонических ладов:</w:t>
      </w:r>
    </w:p>
    <w:tbl>
      <w:tblPr>
        <w:tblW w:w="11040" w:type="dxa"/>
        <w:tblInd w:w="-106" w:type="dxa"/>
        <w:tblLayout w:type="fixed"/>
        <w:tblLook w:val="0000"/>
      </w:tblPr>
      <w:tblGrid>
        <w:gridCol w:w="3676"/>
        <w:gridCol w:w="3675"/>
        <w:gridCol w:w="3675"/>
      </w:tblGrid>
      <w:tr w:rsidR="006A5A1F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- увеличенная секунда 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(ув. 2)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МАЖОРЕ: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VI пониженной</w:t>
            </w:r>
          </w:p>
          <w:p w:rsidR="006A5A1F" w:rsidRDefault="006A5A1F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МИНОРЕ: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VI</w:t>
            </w:r>
            <w:r>
              <w:rPr>
                <w:color w:val="595959"/>
                <w:sz w:val="24"/>
                <w:szCs w:val="24"/>
              </w:rPr>
              <w:t>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Разрешается в чистую кварту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(ч. 4)</w:t>
            </w:r>
          </w:p>
        </w:tc>
      </w:tr>
      <w:tr w:rsidR="006A5A1F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-уменьшенная септима 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(ум. 7)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МАЖОРЕ: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VII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МИНОРЕ: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VII#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Разрешается в чистую квинту 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(ч. 5).</w:t>
            </w:r>
          </w:p>
        </w:tc>
      </w:tr>
    </w:tbl>
    <w:p w:rsidR="006A5A1F" w:rsidRDefault="006A5A1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2 пара характерных интервалов гармонических ладов:</w:t>
      </w:r>
    </w:p>
    <w:tbl>
      <w:tblPr>
        <w:tblW w:w="11040" w:type="dxa"/>
        <w:tblInd w:w="-106" w:type="dxa"/>
        <w:tblLayout w:type="fixed"/>
        <w:tblLook w:val="0000"/>
      </w:tblPr>
      <w:tblGrid>
        <w:gridCol w:w="3676"/>
        <w:gridCol w:w="3675"/>
        <w:gridCol w:w="3675"/>
      </w:tblGrid>
      <w:tr w:rsidR="006A5A1F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 уменьшенная кварта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 (ум. 4).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МАЖОРЕ: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 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МИНОРЕ: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VII#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Разрешается в малую терцию (м.3).</w:t>
            </w:r>
          </w:p>
        </w:tc>
      </w:tr>
      <w:tr w:rsidR="006A5A1F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-увеличенная квинта 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(ув.5)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МАЖОРЕ: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VI пониженной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 </w:t>
            </w:r>
          </w:p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В МИНОРЕ: на 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III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1F" w:rsidRDefault="006A5A1F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Разрешается в большую сексту (б.6).</w:t>
            </w:r>
          </w:p>
        </w:tc>
      </w:tr>
    </w:tbl>
    <w:p w:rsidR="006A5A1F" w:rsidRDefault="006A5A1F">
      <w:pPr>
        <w:spacing w:after="0" w:line="240" w:lineRule="auto"/>
        <w:ind w:left="-142"/>
        <w:rPr>
          <w:color w:val="595959"/>
          <w:sz w:val="24"/>
          <w:szCs w:val="24"/>
        </w:rPr>
      </w:pPr>
    </w:p>
    <w:p w:rsidR="006A5A1F" w:rsidRDefault="006A5A1F">
      <w:pPr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br w:type="page"/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 xml:space="preserve">Билет №3. 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Лады народной музыки.</w:t>
      </w:r>
    </w:p>
    <w:p w:rsidR="006A5A1F" w:rsidRDefault="006A5A1F">
      <w:pPr>
        <w:spacing w:after="0" w:line="240" w:lineRule="auto"/>
        <w:ind w:left="-993"/>
        <w:jc w:val="center"/>
        <w:rPr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Лады народной музыки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называют также «церковными ладами», «натуральными» или «монодическими». 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Монодические лады возникли до многоголосия, до осмысления гармонических тяготений. В них присутствуют только мелодические связи. Названия этих ладов были заимствованы из древнегреческой музыкальной теории.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Среди них есть 5-ти ступенные (пентатоника) и 7-ми ступенные.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Пентатоника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– пятиступенный лад, может быть мажорной или минорной.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Мажорная пентатоника: это мажор, в котором пропущены IV и VII ступени (по черным клавишам от фа#).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Минорная пентатоника: минор, в котором пропущены II и VI ступени (по черным клавишам от ми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).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Семиступенные лады:</w:t>
      </w:r>
    </w:p>
    <w:p w:rsidR="006A5A1F" w:rsidRDefault="006A5A1F">
      <w:pPr>
        <w:spacing w:after="0" w:line="240" w:lineRule="auto"/>
        <w:ind w:left="-1" w:firstLine="1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Натуральный мажор-Ионийский лад</w:t>
      </w:r>
    </w:p>
    <w:p w:rsidR="006A5A1F" w:rsidRDefault="006A5A1F">
      <w:pPr>
        <w:spacing w:after="0" w:line="240" w:lineRule="auto"/>
        <w:ind w:left="-1" w:firstLine="1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Мажор, повышена IV ступень-Лидийский лад</w:t>
      </w:r>
    </w:p>
    <w:p w:rsidR="006A5A1F" w:rsidRDefault="006A5A1F">
      <w:pPr>
        <w:spacing w:after="0" w:line="240" w:lineRule="auto"/>
        <w:ind w:left="-1" w:firstLine="1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Мажор, понижена VII ступень-Миксолидийский лад</w:t>
      </w:r>
    </w:p>
    <w:p w:rsidR="006A5A1F" w:rsidRDefault="006A5A1F">
      <w:pPr>
        <w:spacing w:after="0" w:line="240" w:lineRule="auto"/>
        <w:ind w:left="-1" w:firstLine="1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Натуральный минор-Эолийский лад</w:t>
      </w:r>
    </w:p>
    <w:p w:rsidR="006A5A1F" w:rsidRDefault="006A5A1F">
      <w:pPr>
        <w:spacing w:after="0" w:line="240" w:lineRule="auto"/>
        <w:ind w:left="-1" w:firstLine="1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Минор, понижена II ступень-Фригийский лад</w:t>
      </w:r>
    </w:p>
    <w:p w:rsidR="006A5A1F" w:rsidRDefault="006A5A1F">
      <w:pPr>
        <w:spacing w:after="0" w:line="240" w:lineRule="auto"/>
        <w:ind w:left="-1" w:firstLine="1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Минор, повышена VI ступень-Дорийский лад</w:t>
      </w:r>
    </w:p>
    <w:p w:rsidR="006A5A1F" w:rsidRDefault="006A5A1F">
      <w:pPr>
        <w:spacing w:after="0" w:line="240" w:lineRule="auto"/>
        <w:ind w:left="-1" w:firstLine="1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Минор, понижена II  и V ступень-Локрийский</w:t>
      </w:r>
    </w:p>
    <w:p w:rsidR="006A5A1F" w:rsidRDefault="006A5A1F">
      <w:pPr>
        <w:spacing w:after="0" w:line="240" w:lineRule="auto"/>
        <w:ind w:left="-142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Натуральные лады обладают разнообразной окраской звучания. Например, дорийский отличается просветленным минорным колоритом, лидийский — характерной усиленной мажорностью.</w:t>
      </w:r>
    </w:p>
    <w:p w:rsidR="006A5A1F" w:rsidRDefault="006A5A1F">
      <w:pP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br w:type="page"/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  <w:t>Билет №4.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Трезвучие и его обращения. Уменьшенное и увеличенное трезвучия.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Трезвучие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– аккорд из трех звуков, расположенных по терциям.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Трезвучие может быть мажорным (Б5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): большая терция+малая терция, минорным (М5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): малая терция+большая терция, уменьшенным (Ум.5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): две малых терции; или увеличенным (Ув 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): две больших терции.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Трезвучие можно построить на любой ступени лада. Но наибольшей выразительностью обладают трезвучия главных ступеней. Это – тоническое трезвучие (Т5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 на I ступени, субдоминантовое трезвучие (S5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 на IV ступени и доминантовое трезвучие (D5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 на V ступени.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Любое трезвучие имеет два обращения. Первое обращение – секстаккорд. Его строение: снизу – терция, сверху – кварта. Второе обращение – квартсекстаккорд. Его строение: снизу – кварта, сверху – терция.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При обращении нижний звук аккорда переносится на октаву вверх и становится верхним звуком аккорда.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Поэтому: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Если тоническое трезвучие (Т5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 xml:space="preserve">3) </w:t>
      </w:r>
      <w:r>
        <w:rPr>
          <w:rFonts w:ascii="Times New Roman" w:hAnsi="Times New Roman" w:cs="Times New Roman"/>
          <w:color w:val="595959"/>
          <w:sz w:val="24"/>
          <w:szCs w:val="24"/>
        </w:rPr>
        <w:t>строится на I ступени, то тонический секстаккорд (Т6) – на III ступени, а тонический квартсекстаккорд (Т6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595959"/>
          <w:sz w:val="24"/>
          <w:szCs w:val="24"/>
        </w:rPr>
        <w:t>) – на V ступени.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Если субдоминантовое трезвучие (S5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 строится на IV ступени, то субдоминантовый секстаккорд (S6) – на VI ступени, а субдоминантовый квартсекстаккорд – на I ступени.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Если доминантовое трезвучие (D5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) строится на V ступени, то доминантовый секстаккорд – на VII ступени, а доминантовый квартсекстаккорд (D6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595959"/>
          <w:sz w:val="24"/>
          <w:szCs w:val="24"/>
        </w:rPr>
        <w:t>) – на II ступени.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AFAFA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AFAFA"/>
        </w:rPr>
        <w:t xml:space="preserve">Уменьшенное трезвучие –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трезвучие, состоящее из двух малых терций, между крайними звуками которого образуется интервал уменьшённой квинты. Встречается в гармонических ладах на тех же ступенях, что и ум.5 (VII и II). Разрешается в тоническую терцию с удвоенной тоникой.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Увеличенное трезвучие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– трезвучие, крайние звуки которого образуют ув.5; состоит из двух больших терций. Встречается в гармонических ладах на тех же ступенях, что и ув.5 (III и VI). Разрешается либо в секстаккорд либо в квартсекстаккорд, при этом два звука из трех остаются на месте.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Билет №5.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Виды септаккордов и их разрешения.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Септаккорд  -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аккорд, состоящий из четырёх звуков, которые расположены по терциям. Интервал между двумя крайними звуками септаккорда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равен септиме, отсюда его название.</w:t>
      </w:r>
    </w:p>
    <w:p w:rsidR="006A5A1F" w:rsidRDefault="006A5A1F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Виды септаккордов:</w:t>
      </w:r>
    </w:p>
    <w:p w:rsidR="006A5A1F" w:rsidRDefault="006A5A1F">
      <w:pPr>
        <w:pStyle w:val="ListParagraph"/>
        <w:numPr>
          <w:ilvl w:val="0"/>
          <w:numId w:val="1"/>
        </w:numPr>
        <w:spacing w:before="100" w:after="100" w:line="375" w:lineRule="atLeast"/>
        <w:jc w:val="center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Малые септаккорды</w:t>
      </w:r>
      <w:r>
        <w:rPr>
          <w:rFonts w:ascii="Times New Roman" w:hAnsi="Times New Roman" w:cs="Times New Roman"/>
          <w:color w:val="595959"/>
          <w:sz w:val="24"/>
          <w:szCs w:val="24"/>
        </w:rPr>
        <w:t>.</w:t>
      </w:r>
    </w:p>
    <w:p w:rsidR="006A5A1F" w:rsidRDefault="006A5A1F">
      <w:pPr>
        <w:pStyle w:val="ListParagraph"/>
        <w:spacing w:before="100" w:after="100" w:line="375" w:lineRule="atLeast"/>
        <w:ind w:left="-333"/>
        <w:jc w:val="center"/>
        <w:rPr>
          <w:rFonts w:ascii="Times New Roman" w:hAnsi="Times New Roman" w:cs="Times New Roman"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95959"/>
          <w:sz w:val="24"/>
          <w:szCs w:val="24"/>
          <w:u w:val="single"/>
        </w:rPr>
        <w:t>(между крайними звуками – м.7).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а) Малый мажорный септаккорд.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Этот вид аккорда встречается в музыке очень часто. Крайние звуки этого аккорда составляют малую септиму, а в основе лежит мажорное трезвучие. Краткая формула такого аккорда: мажорное трезвучие + м.3 (СМ. картинку, пример 1).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96.75pt">
            <v:imagedata r:id="rId7" o:title=""/>
          </v:shape>
        </w:pic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б)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Реже встречается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малый минорный септаккорд.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По названию можно догадаться, что в его основе лежит минорное трезвучие, а крайние звуки аккорда образуют малую септиму. Краткая формула этого аккорда: минорное трезвучие + м.3. (СМ. картинку, пример 2).</w:t>
      </w:r>
    </w:p>
    <w:p w:rsidR="006A5A1F" w:rsidRDefault="006A5A1F">
      <w:pPr>
        <w:spacing w:after="0" w:line="240" w:lineRule="auto"/>
        <w:rPr>
          <w:rFonts w:ascii="Tahoma" w:hAnsi="Tahoma" w:cs="Tahoma"/>
          <w:color w:val="595959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595959"/>
          <w:sz w:val="24"/>
          <w:szCs w:val="24"/>
          <w:shd w:val="clear" w:color="auto" w:fill="FFFFFF"/>
        </w:rPr>
        <w:t>﻿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в)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Малый септаккорд с уменьшенным трезвучием (малый уменьшенный).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И снова название аккорда подсказывает нам его состав: в основе – уменьшенное трезвучие, а крайние звуки, как и в предыдущих случаях, составляют малую септиму. Формула такого аккорда – ум. трезвучие + б.3 (СМ картинку, пример 3).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Как видим, в рассмотренных примерах трезвучия, лежащие в основе септаккордов разные, но крайние звуки во всех трех случаях образуют м.7. Но есть септаккорды, в которых между крайними звуками уменьшенная септима или же большая септима. </w:t>
      </w:r>
    </w:p>
    <w:p w:rsidR="006A5A1F" w:rsidRDefault="006A5A1F">
      <w:pPr>
        <w:pStyle w:val="ListParagraph"/>
        <w:numPr>
          <w:ilvl w:val="0"/>
          <w:numId w:val="1"/>
        </w:numPr>
        <w:spacing w:before="100" w:after="100" w:line="375" w:lineRule="atLeast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Уменьшенный септаккорд.</w:t>
      </w:r>
    </w:p>
    <w:p w:rsidR="006A5A1F" w:rsidRDefault="006A5A1F">
      <w:pPr>
        <w:pStyle w:val="ListParagraph"/>
        <w:spacing w:before="100" w:after="100" w:line="375" w:lineRule="atLeast"/>
        <w:ind w:left="-333"/>
        <w:jc w:val="center"/>
        <w:rPr>
          <w:rFonts w:ascii="Times New Roman" w:hAnsi="Times New Roman" w:cs="Times New Roman"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95959"/>
          <w:sz w:val="24"/>
          <w:szCs w:val="24"/>
          <w:u w:val="single"/>
        </w:rPr>
        <w:t>(между крайними звуками ум.7).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В основе такого аккорда – уменьшенное трезвучие, а крайние звуки составляют интервал уменьшенная септима. Формула аккорда такова – ум. трезвучие + м.3. </w:t>
      </w:r>
    </w:p>
    <w:p w:rsidR="006A5A1F" w:rsidRDefault="006A5A1F">
      <w:pPr>
        <w:pStyle w:val="ListParagraph"/>
        <w:spacing w:before="100" w:after="100" w:line="375" w:lineRule="atLeast"/>
        <w:ind w:left="-333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pStyle w:val="ListParagraph"/>
        <w:numPr>
          <w:ilvl w:val="0"/>
          <w:numId w:val="1"/>
        </w:numPr>
        <w:spacing w:before="100" w:after="100" w:line="375" w:lineRule="atLeast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Большие септаккорды.</w:t>
      </w:r>
    </w:p>
    <w:p w:rsidR="006A5A1F" w:rsidRDefault="006A5A1F">
      <w:pPr>
        <w:pStyle w:val="ListParagraph"/>
        <w:spacing w:before="100" w:after="100" w:line="375" w:lineRule="atLeast"/>
        <w:ind w:left="-333"/>
        <w:jc w:val="center"/>
        <w:rPr>
          <w:rFonts w:ascii="Times New Roman" w:hAnsi="Times New Roman" w:cs="Times New Roman"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95959"/>
          <w:sz w:val="24"/>
          <w:szCs w:val="24"/>
          <w:u w:val="single"/>
        </w:rPr>
        <w:t>(между крайними звуками б.7).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Такие аккорды не характерны для музыки 18-го столетия. С ними музыканты стали экспериментировать со 2-ой половины 19-го века. Большие септаккорды бывают 3-х видов: 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а) большой мажорный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(1), 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б) большой минорный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(2) и 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в) большой септаккорд с увеличенным трезвучием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(3). </w:t>
      </w:r>
    </w:p>
    <w:p w:rsidR="006A5A1F" w:rsidRDefault="006A5A1F">
      <w:pPr>
        <w:spacing w:before="100" w:after="100" w:line="375" w:lineRule="atLeast"/>
        <w:ind w:left="-993" w:firstLine="300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Состав таких аккордов можно увидеть на примерах:</w:t>
      </w:r>
    </w:p>
    <w:p w:rsidR="006A5A1F" w:rsidRDefault="006A5A1F">
      <w:pPr>
        <w:ind w:left="-851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pict>
          <v:shape id="_x0000_i1026" type="#_x0000_t75" style="width:347.25pt;height:125.25pt">
            <v:imagedata r:id="rId8" o:title=""/>
          </v:shape>
        </w:pic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В ладу септаккорд можно построить на любой ступени. Яркой выразительностью обладают: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Септаккорд на V ступени – Доминантсептаккорд (D7) и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Септаккорды на VII ступени – Малый вводный септаккорд (МVII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7</w:t>
      </w:r>
      <w:r>
        <w:rPr>
          <w:rFonts w:ascii="Times New Roman" w:hAnsi="Times New Roman" w:cs="Times New Roman"/>
          <w:color w:val="595959"/>
          <w:sz w:val="24"/>
          <w:szCs w:val="24"/>
        </w:rPr>
        <w:t>) и Уменьшенный вводный септаккорд (Ум.VII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7</w:t>
      </w:r>
      <w:r>
        <w:rPr>
          <w:rFonts w:ascii="Times New Roman" w:hAnsi="Times New Roman" w:cs="Times New Roman"/>
          <w:color w:val="595959"/>
          <w:sz w:val="24"/>
          <w:szCs w:val="24"/>
        </w:rPr>
        <w:t>).</w:t>
      </w:r>
    </w:p>
    <w:p w:rsidR="006A5A1F" w:rsidRDefault="006A5A1F">
      <w:pPr>
        <w:spacing w:after="0" w:line="240" w:lineRule="auto"/>
        <w:ind w:left="-851"/>
        <w:rPr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  <w:u w:val="single"/>
        </w:rPr>
        <w:t>Доминантсептаккорд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по своему строению является малым мажорным септаккордом (мажорное трезвучие +м.3). Разрешается в неполное тоническое трезвучие с утроенной тоникой.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  <w:u w:val="single"/>
        </w:rPr>
        <w:t>Уменьшенный вводный септаккорд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по своему строению так и называется – уменьшенный (три малых терции). В ладу он разрешается в тоническое трезвучие с удвоенным терцовым тоном. Звучит очень напряженно.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ind w:left="-851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  <w:u w:val="single"/>
        </w:rPr>
        <w:t>Малый вводный септаккорд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по своему строению – малый спетаккорд с уменьшенным трезвучием (Ум.5</w:t>
      </w:r>
      <w:r>
        <w:rPr>
          <w:rFonts w:ascii="Times New Roman" w:hAnsi="Times New Roman" w:cs="Times New Roman"/>
          <w:color w:val="595959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595959"/>
          <w:sz w:val="24"/>
          <w:szCs w:val="24"/>
        </w:rPr>
        <w:t>+б.3). В ладу также разрешается в тоническое трезвучие с удвоенным терцовым тоном.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Билет №6.</w:t>
      </w:r>
    </w:p>
    <w:p w:rsidR="006A5A1F" w:rsidRDefault="006A5A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  <w:t>Хроматизм. Альтерация. Хроматическая гамма.</w:t>
      </w:r>
    </w:p>
    <w:p w:rsidR="006A5A1F" w:rsidRDefault="006A5A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В далекие времена музыканты связывали семь ступеней диатонического звукоряда – до, ре, ми, фа, соль, ля, си – с семью основными цветами радуги, а полутоновые изменения этих ступеней – с различными цветовыми оттенками.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 xml:space="preserve">диатонике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относят любые лады, не включающие хроматизмов, т. е. повышений или понижений основных ступеней. Строго диатоничны лады народной музыки – в них все звуки могут быть расположены по чистым квинтам. В более широком смысле к диатонике также относят классические натуральные мажор и минор.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Полутоновые изменения диатонических ступеней могут называться хроматизмом или альтерацией.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Хроматизм </w:t>
      </w:r>
      <w:r>
        <w:rPr>
          <w:rFonts w:ascii="Times New Roman" w:hAnsi="Times New Roman" w:cs="Times New Roman"/>
          <w:color w:val="595959"/>
          <w:sz w:val="24"/>
          <w:szCs w:val="24"/>
        </w:rPr>
        <w:t>– п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овышение или понижение </w:t>
      </w:r>
      <w:r>
        <w:rPr>
          <w:rFonts w:ascii="Times New Roman" w:hAnsi="Times New Roman" w:cs="Times New Roman"/>
          <w:i/>
          <w:iCs/>
          <w:color w:val="595959"/>
          <w:sz w:val="24"/>
          <w:szCs w:val="24"/>
          <w:shd w:val="clear" w:color="auto" w:fill="FFFFFF"/>
        </w:rPr>
        <w:t>основной ступени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диатонического лада.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.</w:t>
      </w:r>
    </w:p>
    <w:p w:rsidR="006A5A1F" w:rsidRDefault="006A5A1F">
      <w:pPr>
        <w:pStyle w:val="NormalWeb"/>
        <w:shd w:val="clear" w:color="auto" w:fill="FFFFFF"/>
        <w:spacing w:before="0" w:after="0" w:line="270" w:lineRule="atLeast"/>
        <w:ind w:left="-993"/>
        <w:rPr>
          <w:color w:val="595959"/>
          <w:shd w:val="clear" w:color="auto" w:fill="FFFFFF"/>
        </w:rPr>
      </w:pPr>
      <w:r>
        <w:rPr>
          <w:b/>
          <w:bCs/>
          <w:color w:val="595959"/>
        </w:rPr>
        <w:t xml:space="preserve">Альтерация </w:t>
      </w:r>
      <w:r>
        <w:rPr>
          <w:color w:val="595959"/>
        </w:rPr>
        <w:t>(</w:t>
      </w:r>
      <w:r>
        <w:rPr>
          <w:rStyle w:val="Emphasis"/>
          <w:rFonts w:ascii="Times New Roman" w:hAnsi="Times New Roman" w:cs="Times New Roman"/>
          <w:color w:val="595959"/>
        </w:rPr>
        <w:t>alteratio – изменение)</w:t>
      </w:r>
      <w:r>
        <w:rPr>
          <w:color w:val="595959"/>
        </w:rPr>
        <w:t xml:space="preserve"> – х</w:t>
      </w:r>
      <w:r>
        <w:rPr>
          <w:color w:val="595959"/>
          <w:shd w:val="clear" w:color="auto" w:fill="FFFFFF"/>
        </w:rPr>
        <w:t xml:space="preserve">роматическое изменение </w:t>
      </w:r>
      <w:r>
        <w:rPr>
          <w:i/>
          <w:iCs/>
          <w:color w:val="595959"/>
          <w:shd w:val="clear" w:color="auto" w:fill="FFFFFF"/>
        </w:rPr>
        <w:t>неустойчивых звуков</w:t>
      </w:r>
      <w:r>
        <w:rPr>
          <w:color w:val="595959"/>
          <w:shd w:val="clear" w:color="auto" w:fill="FFFFFF"/>
        </w:rPr>
        <w:t>, в результате чего усиливается их тяготение к устойчивым звукам.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Если полутоновому изменению подвергается каждая ступень звукоряда, то возникает хроматическая гамма.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Хроматическая гамма –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последовательность расположенных в восходящем или нисходящем порядке звуков, в которой расстояние между соседними ступенями равно полутону.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Правила записи хроматической гаммы: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Мажор: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Вверх - не повторяются III, VI;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Вниз - I, V.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Минор: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Вверх и вниз: не повторяются I, V.</w:t>
      </w:r>
    </w:p>
    <w:p w:rsidR="006A5A1F" w:rsidRDefault="006A5A1F">
      <w:pP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br w:type="page"/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Билет №7.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Родственные тональности. Модуляция. Отклонение. Сопоставление.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Внутри почти каждого музыкального произведения кроме основной тональности часто возникают и другие – побочные. 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Одни из них появляются ненадолго, окрашивая звучание новым оттенком, другие проявляют себя более значительно, замещая полностью основную тональность.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Существует три способа перехода из одной тональности в другую: модуляция, отклонение и сопоставление.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 xml:space="preserve">Модуляция –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переход в другую тональность и закрепление в ней.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 xml:space="preserve">Отклонение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временное «затрагивание» другой (чаще всего родственной) тональности с возвращением в главную.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AFAFA"/>
        </w:rPr>
        <w:t>Сопоставление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 xml:space="preserve"> – появление новой тональности на грани двух музыкальных построений после цезуры.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Обычно отклонения, сопоставления и модуляции совершаются в тональности, находящиеся с главной тональностью в близких, родственных отношениях. Эта родственность выражается в том, что у них много общих звуков, аккордов.</w:t>
      </w: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К родственным тональностям относятся:</w:t>
      </w:r>
    </w:p>
    <w:p w:rsidR="006A5A1F" w:rsidRDefault="006A5A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Параллельная тональность</w:t>
      </w:r>
    </w:p>
    <w:p w:rsidR="006A5A1F" w:rsidRDefault="006A5A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Доминантовая тональность и ее параллельная</w:t>
      </w:r>
    </w:p>
    <w:p w:rsidR="006A5A1F" w:rsidRDefault="006A5A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Субдоминантовая тональность и ее параллельная</w:t>
      </w:r>
    </w:p>
    <w:p w:rsidR="006A5A1F" w:rsidRDefault="006A5A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Гармоническая тональность (в мажоре – минорная S, в миноре – мажорная D)</w:t>
      </w:r>
    </w:p>
    <w:p w:rsidR="006A5A1F" w:rsidRDefault="006A5A1F">
      <w:pPr>
        <w:pStyle w:val="ListParagraph"/>
        <w:spacing w:after="0" w:line="240" w:lineRule="auto"/>
        <w:ind w:left="-131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</w:p>
    <w:p w:rsidR="006A5A1F" w:rsidRDefault="006A5A1F">
      <w:pPr>
        <w:pStyle w:val="ListParagraph"/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Например:</w:t>
      </w:r>
    </w:p>
    <w:p w:rsidR="006A5A1F" w:rsidRDefault="006A5A1F">
      <w:pPr>
        <w:pStyle w:val="ListParagraph"/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Родственные тональности к тональности Ре мажор:</w:t>
      </w:r>
    </w:p>
    <w:p w:rsidR="006A5A1F" w:rsidRDefault="006A5A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 xml:space="preserve"> параллельная h-moll</w:t>
      </w:r>
    </w:p>
    <w:p w:rsidR="006A5A1F" w:rsidRDefault="006A5A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доминантовая тональность и ее параллельная: A-dur и fis-moll</w:t>
      </w:r>
    </w:p>
    <w:p w:rsidR="006A5A1F" w:rsidRDefault="006A5A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субдоминантовая тональность и ее параллельная: G-dur и e-moll</w:t>
      </w:r>
    </w:p>
    <w:p w:rsidR="006A5A1F" w:rsidRDefault="006A5A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AFAFA"/>
        </w:rPr>
        <w:t>гармоническая тональность: g-moll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85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rPr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br w:type="page"/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Билет №8.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Интервал, консонанс, диссонанс. Тритоны в мажоре и миноре.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Интервал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– сочетание двух звуков. Эти два звука могут следовать друг за другом, образуя мелодическую интонацию. Такой интервал называется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мелодическим</w:t>
      </w:r>
      <w:r>
        <w:rPr>
          <w:rFonts w:ascii="Times New Roman" w:hAnsi="Times New Roman" w:cs="Times New Roman"/>
          <w:color w:val="595959"/>
          <w:sz w:val="24"/>
          <w:szCs w:val="24"/>
        </w:rPr>
        <w:t>. Любая мелодия состоит из мелодических интервалов.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Два звука могут звучать одновременно, образуя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гармонический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интервал.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Названия интервалов происходят от латинских порядковых числительных и обозначают количество входящих в данный интервал ступеней.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По качеству звучания интервал делятся на 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консонансы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(звучат напевно, благозвучно) и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диссонансы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(звучат резко, нестройно).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Один из самых ярких диссонансов – тритон.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Тритон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– интервал, включающий три целых тона, отсюда его название.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К тритонам относятся уменьшенная квинта – ум.5 и увеличенная кварта – ув.4.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Тритоны встречаются на неустойчивых ступенях: VII, IV и II, VI.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Существует две пары тритонов: одна образуется в натуральных ладах, другая – в гармонических.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Поскольку в тритонах задействованы только неустойчивые ступени, они всегда требуют разрешения.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При разрешении уменьшенный интервал – ум.5 – становится еще «меньше», разрешаясь в терцию. Увеличенный интервал – ув.4 – при разрешении становится еще «больше», разрешаясь в сексту.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Тритоны в тональности принадлежат различным функциям – доминантовой и субдоминантовой. Тритоны, включающие в себя VII ступень – доминантовые.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>Тритоны, включающие в себя VI ступень – субдоминантовые.</w:t>
      </w:r>
    </w:p>
    <w:p w:rsidR="006A5A1F" w:rsidRDefault="006A5A1F">
      <w:pPr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br w:type="page"/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Билет №9.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Квартово-квинтовый круг тональностей (с примерами).</w:t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Квинтовый круг тональностей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– это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разомкнутая двусторонняя последовательность тональностей, отражающая степень их родства. Наглядно изображается в виде окружности, откуда и получила своё название.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В последовательности располагаются мажорные тональности в паре со своими параллельными минорными. Исходная точка квинтового круга – тональности До мажор и ля минор, в которых ключевых знаков нет.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При движении по квинтовому кругу по часовой стрелке, т.е.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вверх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в записи при ключе добавляется один диез. Каждый новый диез возникает на VII ступени мажорной гаммы.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Например: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До мажор – Соль мажор (фа# при ключе) – Ре мажор (фа#, до# при ключе) – Ля мажор (фа#, до#, соль# при ключе) – Ми мажор (фа#, до#, соль#, ре# при ключе) и т.д.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При движении по квинтовому кругу против часовой стрелки, т.е.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вниз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 в записи добавляются один бемоль. Каждый новый бемоль возникает на IV ступени мажорной гаммы.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Например: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До мажор – Фа мажор (си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при ключе) – Си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мажор (си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MS Mincho" w:eastAsia="MS Mincho" w:cs="MS Mincho"/>
          <w:color w:val="595959"/>
          <w:sz w:val="24"/>
          <w:szCs w:val="24"/>
          <w:shd w:val="clear" w:color="auto" w:fill="FFFFFF"/>
          <w:lang w:val="ja-JP"/>
        </w:rPr>
        <w:t xml:space="preserve">,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при ключе) - Ми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мажор (си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MS Mincho" w:eastAsia="MS Mincho" w:cs="MS Mincho"/>
          <w:color w:val="595959"/>
          <w:sz w:val="24"/>
          <w:szCs w:val="24"/>
          <w:shd w:val="clear" w:color="auto" w:fill="FFFFFF"/>
          <w:lang w:val="ja-JP"/>
        </w:rPr>
        <w:t xml:space="preserve">,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  ля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при ключе) – Ля 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мажор (си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MS Mincho" w:eastAsia="MS Mincho" w:cs="MS Mincho"/>
          <w:color w:val="595959"/>
          <w:sz w:val="24"/>
          <w:szCs w:val="24"/>
          <w:shd w:val="clear" w:color="auto" w:fill="FFFFFF"/>
          <w:lang w:val="ja-JP"/>
        </w:rPr>
        <w:t xml:space="preserve">,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  ля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MS Mincho" w:eastAsia="MS Mincho" w:cs="MS Mincho"/>
          <w:color w:val="595959"/>
          <w:sz w:val="24"/>
          <w:szCs w:val="24"/>
          <w:shd w:val="clear" w:color="auto" w:fill="FFFFFF"/>
          <w:lang w:val="ja-JP"/>
        </w:rPr>
        <w:t xml:space="preserve">,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ре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при ключе) и т.д.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Обычно используют не более 6 шагов в каждом направлении, потому что седьмой шаг приводит нас к тональностям До# мажор и До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мажор с их параллелями.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У каждой из них есть своя, равная энгармонически ей тональность, которая будет гораздо удобнее, поскольку в ней будет меньше знаков при ключе.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До# мажор (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  <w:t>7#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при ключе) = Ре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мажор (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  <w:t>5</w:t>
      </w:r>
      <w:r>
        <w:rPr>
          <w:rFonts w:ascii="MS Mincho" w:eastAsia="MS Mincho" w:cs="MS Mincho" w:hint="eastAsia"/>
          <w:b/>
          <w:bCs/>
          <w:color w:val="595959"/>
          <w:sz w:val="24"/>
          <w:szCs w:val="24"/>
          <w:u w:val="single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при ключе). Так же можно заменить их параллели:</w:t>
      </w:r>
    </w:p>
    <w:tbl>
      <w:tblPr>
        <w:tblW w:w="4770" w:type="dxa"/>
        <w:tblInd w:w="-106" w:type="dxa"/>
        <w:tblLayout w:type="fixed"/>
        <w:tblLook w:val="0000"/>
      </w:tblPr>
      <w:tblGrid>
        <w:gridCol w:w="2286"/>
        <w:gridCol w:w="2490"/>
      </w:tblGrid>
      <w:tr w:rsidR="006A5A1F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A5A1F" w:rsidRDefault="006A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  <w:shd w:val="clear" w:color="auto" w:fill="FFFFFF"/>
              </w:rPr>
              <w:t>↓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A5A1F" w:rsidRDefault="006A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  <w:shd w:val="clear" w:color="auto" w:fill="FFFFFF"/>
              </w:rPr>
              <w:t>↓</w:t>
            </w:r>
          </w:p>
        </w:tc>
      </w:tr>
    </w:tbl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ля# минор (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  <w:t>7#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при ключе) = си</w:t>
      </w:r>
      <w:r>
        <w:rPr>
          <w:rFonts w:ascii="MS Mincho" w:eastAsia="MS Mincho" w:cs="MS Mincho" w:hint="eastAsia"/>
          <w:color w:val="595959"/>
          <w:sz w:val="24"/>
          <w:szCs w:val="24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минор (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shd w:val="clear" w:color="auto" w:fill="FFFFFF"/>
        </w:rPr>
        <w:t>5</w:t>
      </w:r>
      <w:r>
        <w:rPr>
          <w:rFonts w:ascii="MS Mincho" w:eastAsia="MS Mincho" w:cs="MS Mincho" w:hint="eastAsia"/>
          <w:b/>
          <w:bCs/>
          <w:color w:val="595959"/>
          <w:sz w:val="24"/>
          <w:szCs w:val="24"/>
          <w:u w:val="single"/>
          <w:shd w:val="clear" w:color="auto" w:fill="FFFFFF"/>
          <w:lang w:val="ja-JP"/>
        </w:rPr>
        <w:t>♭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при ключе)</w:t>
      </w:r>
    </w:p>
    <w:p w:rsidR="006A5A1F" w:rsidRDefault="006A5A1F">
      <w:pPr>
        <w:rPr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br w:type="page"/>
      </w:r>
    </w:p>
    <w:p w:rsidR="006A5A1F" w:rsidRDefault="006A5A1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Билет №10.</w:t>
      </w:r>
    </w:p>
    <w:p w:rsidR="006A5A1F" w:rsidRDefault="006A5A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Синкопа, триоль, пунктирный ритм. Виды размеров. Простые и сложные размеры. Переменный размер. Смешанные размеры.</w:t>
      </w:r>
    </w:p>
    <w:p w:rsidR="006A5A1F" w:rsidRDefault="006A5A1F">
      <w:pPr>
        <w:spacing w:after="0" w:line="240" w:lineRule="auto"/>
        <w:ind w:left="-993"/>
        <w:jc w:val="center"/>
        <w:rPr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jc w:val="center"/>
        <w:rPr>
          <w:b/>
          <w:bCs/>
          <w:color w:val="595959"/>
          <w:sz w:val="24"/>
          <w:szCs w:val="24"/>
          <w:u w:val="single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Синкопа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смещение ритмической опоры в музыке с сильной доли такта на слабую.</w:t>
      </w:r>
    </w:p>
    <w:p w:rsidR="006A5A1F" w:rsidRDefault="006A5A1F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AFAFA"/>
        </w:rPr>
        <w:t xml:space="preserve">Триоль – 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образуется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при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делении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какой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-либо 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длительности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на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три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равные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ритмич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еские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доли вместо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двух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Если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этой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длительностью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является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целая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нота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то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триоль пишется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половинными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нотами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6A5A1F" w:rsidRDefault="006A5A1F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если половинная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– 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то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четвертными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если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четвертная – то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восьмыми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Пунктирный ритм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выглядит, как восьмая с точкой и шестнадцатая. За счет того, что шестнадцатая звучит коротко и стремится к следующей длительности, этот ритм звучит очень остро и четко. Поэтому он часто встречается в маршах, героических песнях, танцевальной музыке.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Размер всегда выставляется в начале произведения. Это две цифры. Верхняя обозначает, сколько долей в такте, нижняя – какие это доли.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Размеры делятся на простые и сложные. Также выделяют размер переменный и смешанные размеры.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Размеры, в которых две или три доли, называют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простыми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. Это размеры: 2\4, 3\4, 3\8; а также 2\2, 3\2.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Размеры, образующиеся в результате сложения двух, трех или более простых размеров, называются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сложными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. Например: 4\4 (2\4 + 2\4), 6\8 (3\8 + 3\8); а также 6\4 (3\4 +3\4), 9\8 (3\8 +3\8 +3\8).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Если в произведении возникает чередование различных размеров, то такой размер называют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переменным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. 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  <w:shd w:val="clear" w:color="auto" w:fill="FFFFFF"/>
        </w:rPr>
        <w:t>Смешанные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размеры образуются от слияния двух или нескольких разнородных простых размеров.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Например: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5\4 = 3\4 + 2\4 или 2\4 + 3\4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7\4 = 2\4 + 3\4 + 2\4 или 4\4 + 3\4 и т.д.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Смешанные размеры, а также переменный размер – мощные средства музыкальной выразительности. Они способны придавать музыке особую изысканность, даже капризность и в то же время ощущение особенной свободы.</w:t>
      </w:r>
    </w:p>
    <w:p w:rsidR="006A5A1F" w:rsidRDefault="006A5A1F">
      <w:pPr>
        <w:spacing w:after="0" w:line="240" w:lineRule="auto"/>
        <w:ind w:left="-993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6A5A1F" w:rsidRDefault="006A5A1F">
      <w:pPr>
        <w:spacing w:after="0" w:line="240" w:lineRule="auto"/>
        <w:ind w:left="-993"/>
        <w:jc w:val="center"/>
        <w:rPr>
          <w:color w:val="595959"/>
          <w:sz w:val="24"/>
          <w:szCs w:val="24"/>
        </w:rPr>
      </w:pPr>
    </w:p>
    <w:sectPr w:rsidR="006A5A1F" w:rsidSect="006A5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1F" w:rsidRDefault="006A5A1F" w:rsidP="006A5A1F">
      <w:pPr>
        <w:spacing w:after="0" w:line="240" w:lineRule="auto"/>
      </w:pPr>
      <w:r>
        <w:separator/>
      </w:r>
    </w:p>
  </w:endnote>
  <w:endnote w:type="continuationSeparator" w:id="0">
    <w:p w:rsidR="006A5A1F" w:rsidRDefault="006A5A1F" w:rsidP="006A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1F" w:rsidRDefault="006A5A1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1F" w:rsidRDefault="006A5A1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1F" w:rsidRDefault="006A5A1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1F" w:rsidRDefault="006A5A1F" w:rsidP="006A5A1F">
      <w:pPr>
        <w:spacing w:after="0" w:line="240" w:lineRule="auto"/>
      </w:pPr>
      <w:r>
        <w:separator/>
      </w:r>
    </w:p>
  </w:footnote>
  <w:footnote w:type="continuationSeparator" w:id="0">
    <w:p w:rsidR="006A5A1F" w:rsidRDefault="006A5A1F" w:rsidP="006A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1F" w:rsidRDefault="006A5A1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1F" w:rsidRDefault="006A5A1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1F" w:rsidRDefault="006A5A1F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0C0"/>
    <w:multiLevelType w:val="multilevel"/>
    <w:tmpl w:val="532E1E25"/>
    <w:lvl w:ilvl="0">
      <w:start w:val="1"/>
      <w:numFmt w:val="decimal"/>
      <w:lvlText w:val="%1)"/>
      <w:lvlJc w:val="left"/>
      <w:pPr>
        <w:tabs>
          <w:tab w:val="num" w:pos="-131"/>
        </w:tabs>
        <w:ind w:left="-131" w:hanging="360"/>
      </w:pPr>
      <w:rPr>
        <w:rFonts w:ascii="Times New Roman" w:hAnsi="Times New Roman" w:cs="Times New Roman"/>
        <w:color w:val="595959"/>
        <w:sz w:val="24"/>
        <w:szCs w:val="24"/>
      </w:rPr>
    </w:lvl>
    <w:lvl w:ilvl="1"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2086CDB"/>
    <w:multiLevelType w:val="multilevel"/>
    <w:tmpl w:val="1F6BB7C5"/>
    <w:lvl w:ilvl="0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ascii="Times New Roman" w:hAnsi="Times New Roman" w:cs="Times New Roman"/>
        <w:color w:val="595959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371146D"/>
    <w:multiLevelType w:val="multilevel"/>
    <w:tmpl w:val="763FB7AE"/>
    <w:lvl w:ilvl="0">
      <w:start w:val="1"/>
      <w:numFmt w:val="decimal"/>
      <w:lvlText w:val="%1."/>
      <w:lvlJc w:val="left"/>
      <w:pPr>
        <w:tabs>
          <w:tab w:val="num" w:pos="-333"/>
        </w:tabs>
        <w:ind w:left="-333" w:hanging="360"/>
      </w:pPr>
      <w:rPr>
        <w:rFonts w:ascii="Times New Roman" w:hAnsi="Times New Roman" w:cs="Times New Roman"/>
        <w:b/>
        <w:bCs/>
        <w:color w:val="595959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07"/>
        </w:tabs>
        <w:ind w:left="110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1F"/>
    <w:rsid w:val="006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">
    <w:name w:val="w"/>
    <w:uiPriority w:val="99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F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